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9ED" w:rsidRPr="001309ED" w:rsidRDefault="001309ED" w:rsidP="001309ED">
      <w:pPr>
        <w:pStyle w:val="a3"/>
        <w:numPr>
          <w:ilvl w:val="0"/>
          <w:numId w:val="2"/>
        </w:numPr>
        <w:spacing w:after="0" w:line="240" w:lineRule="auto"/>
        <w:rPr>
          <w:color w:val="C00000"/>
          <w:sz w:val="20"/>
          <w:szCs w:val="20"/>
        </w:rPr>
      </w:pPr>
      <w:r w:rsidRPr="001309ED">
        <w:rPr>
          <w:color w:val="C00000"/>
          <w:sz w:val="20"/>
          <w:szCs w:val="20"/>
        </w:rPr>
        <w:t>Малые предприятия, их достоинства и недостатки.</w:t>
      </w:r>
    </w:p>
    <w:p w:rsidR="001309ED" w:rsidRDefault="001309ED" w:rsidP="001309ED">
      <w:pPr>
        <w:spacing w:after="0" w:line="240" w:lineRule="auto"/>
      </w:pPr>
    </w:p>
    <w:p w:rsidR="001309ED" w:rsidRDefault="001309ED" w:rsidP="001309ED">
      <w:pPr>
        <w:spacing w:after="0" w:line="240" w:lineRule="auto"/>
      </w:pPr>
      <w:r w:rsidRPr="001309ED">
        <w:t>С точки зрения вопросов управления к малым имеет смысл относить предприятия, которые управляются одним-двумя руководителями, что обеспечивает оперативность управления.</w:t>
      </w:r>
    </w:p>
    <w:p w:rsidR="001309ED" w:rsidRDefault="001309ED" w:rsidP="001309ED">
      <w:pPr>
        <w:spacing w:after="0" w:line="240" w:lineRule="auto"/>
      </w:pPr>
      <w:r w:rsidRPr="001309ED">
        <w:t>более высокая скорость прохождения информации.</w:t>
      </w:r>
    </w:p>
    <w:p w:rsidR="001309ED" w:rsidRDefault="001309ED" w:rsidP="001309ED">
      <w:pPr>
        <w:spacing w:after="0" w:line="240" w:lineRule="auto"/>
      </w:pPr>
      <w:r w:rsidRPr="001309ED">
        <w:t>небольшие предприятия, как правило, имеют определенные налоговые льготы и другие, законодательно предоставляемые преимущества.</w:t>
      </w:r>
    </w:p>
    <w:p w:rsidR="001309ED" w:rsidRDefault="001309ED" w:rsidP="001309ED">
      <w:pPr>
        <w:spacing w:after="0" w:line="240" w:lineRule="auto"/>
      </w:pPr>
      <w:r w:rsidRPr="001309ED">
        <w:t>Поэтому мелкий производитель экономит не только на издержках, но и оперативно получает информацию о том, что можно продать, где и за сколько.</w:t>
      </w:r>
    </w:p>
    <w:p w:rsidR="001309ED" w:rsidRDefault="001309ED" w:rsidP="001309ED">
      <w:pPr>
        <w:spacing w:after="0" w:line="240" w:lineRule="auto"/>
      </w:pPr>
      <w:r w:rsidRPr="001309ED">
        <w:t>Небольшие по размеру фирмы не имеют такой строго очерченной структуры и взаимоотношения между сотрудниками складываются скорее не из их первоначальных обязанностей</w:t>
      </w:r>
    </w:p>
    <w:p w:rsidR="001309ED" w:rsidRDefault="001309ED" w:rsidP="001309ED">
      <w:pPr>
        <w:spacing w:after="0" w:line="240" w:lineRule="auto"/>
      </w:pPr>
      <w:r w:rsidRPr="001309ED">
        <w:t>построение организации осуществляется в соответствии с самопроизвольно сложившимися отношениями, чего в крупных организациях в полной мере достичь невозможно.</w:t>
      </w:r>
    </w:p>
    <w:p w:rsidR="001309ED" w:rsidRDefault="001309ED" w:rsidP="001309ED">
      <w:pPr>
        <w:spacing w:after="0" w:line="240" w:lineRule="auto"/>
      </w:pPr>
      <w:r>
        <w:t>определенным образом построенная управленческая структура малых предприятий гораздо в большей степени адаптирована к возможным изменениям внешней среды, и менеджеру приходиться не заниматься процессом формализации связей между сотрудниками, а лишь учитывать их в своей работе.</w:t>
      </w:r>
    </w:p>
    <w:p w:rsidR="001309ED" w:rsidRPr="001309ED" w:rsidRDefault="001309ED" w:rsidP="001309ED">
      <w:pPr>
        <w:spacing w:after="0" w:line="240" w:lineRule="auto"/>
      </w:pPr>
      <w:r w:rsidRPr="001309ED">
        <w:t>Малые предприятия успешно функционируют именно в тех направлениях, где не требуется значительных вложений в основные средства и сравнительно низки управленческие расходы, что положительно сказывается на себестоимости выпускаемой продукции и повышает адаптационные возможности предприятия. Даже в предприятиях научной ориентации небольшой коллектив работает с колоссальной отдачей.</w:t>
      </w:r>
    </w:p>
    <w:p w:rsidR="001309ED" w:rsidRDefault="001309ED" w:rsidP="001309ED">
      <w:pPr>
        <w:spacing w:after="0" w:line="240" w:lineRule="auto"/>
      </w:pPr>
      <w:r w:rsidRPr="001309ED">
        <w:t>предпринимательский дух</w:t>
      </w:r>
    </w:p>
    <w:p w:rsidR="001309ED" w:rsidRDefault="001309ED" w:rsidP="001309ED">
      <w:pPr>
        <w:spacing w:after="0" w:line="240" w:lineRule="auto"/>
      </w:pPr>
      <w:r w:rsidRPr="001309ED">
        <w:t xml:space="preserve"> </w:t>
      </w:r>
      <w:r>
        <w:t>Таким образом, малые размеры фирмы обеспечивают ей управляемость и что важнее — преданность делу. При этом создается такое положение, при котором не теряются значение и роль каждого отдельного работника.</w:t>
      </w:r>
    </w:p>
    <w:p w:rsidR="001309ED" w:rsidRPr="001309ED" w:rsidRDefault="001309ED" w:rsidP="001309ED">
      <w:pPr>
        <w:spacing w:after="0" w:line="240" w:lineRule="auto"/>
      </w:pPr>
    </w:p>
    <w:p w:rsidR="001309ED" w:rsidRPr="001309ED" w:rsidRDefault="001309ED" w:rsidP="001309ED">
      <w:pPr>
        <w:spacing w:after="0" w:line="240" w:lineRule="auto"/>
      </w:pPr>
    </w:p>
    <w:p w:rsidR="001309ED" w:rsidRDefault="001309ED" w:rsidP="001309ED">
      <w:pPr>
        <w:spacing w:after="0" w:line="240" w:lineRule="auto"/>
      </w:pPr>
      <w:r w:rsidRPr="001309ED">
        <w:rPr>
          <w:b/>
        </w:rPr>
        <w:t xml:space="preserve">Недостатки </w:t>
      </w:r>
      <w:r>
        <w:t>малых фирм. Они лишены возможности заниматься крупномасштабными научными исследованиями. Малые фирмы делают свое будущее, а не прогнозируют его. Малый бизнес работает под страхом быть разоренным, многое зависит от воздействия внешней среды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оэтому в кризисные для экономики периоды небольшие предприятия в первую очередь становятся банкротами. В период спада они лишены возможности сохранять заработную плату своим сотрудникам. </w:t>
      </w:r>
    </w:p>
    <w:p w:rsidR="001309ED" w:rsidRDefault="001309ED" w:rsidP="001309ED">
      <w:pPr>
        <w:spacing w:after="0" w:line="240" w:lineRule="auto"/>
      </w:pPr>
      <w:r>
        <w:t>Кроме того, ограниченная номенклатура выпускаемой продукции делает малое предприятие уязвимым с точки зрения рынка.</w:t>
      </w:r>
    </w:p>
    <w:p w:rsidR="001309ED" w:rsidRPr="001309ED" w:rsidRDefault="001309ED" w:rsidP="001309ED">
      <w:pPr>
        <w:spacing w:after="0" w:line="240" w:lineRule="auto"/>
      </w:pPr>
      <w:r>
        <w:t xml:space="preserve">Малому бизнесу практически нет применения в </w:t>
      </w:r>
      <w:proofErr w:type="spellStart"/>
      <w:r>
        <w:t>фондоемких</w:t>
      </w:r>
      <w:proofErr w:type="spellEnd"/>
      <w:r>
        <w:t>, наукоемких отраслях, отраслях, требующих больших капиталовложений. Сфера их деятельности ограничена.</w:t>
      </w:r>
    </w:p>
    <w:sectPr w:rsidR="001309ED" w:rsidRPr="001309ED" w:rsidSect="006C4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539EF"/>
    <w:multiLevelType w:val="hybridMultilevel"/>
    <w:tmpl w:val="A0205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D5A00"/>
    <w:multiLevelType w:val="hybridMultilevel"/>
    <w:tmpl w:val="B906C56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09ED"/>
    <w:rsid w:val="001309ED"/>
    <w:rsid w:val="006C4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9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2092</Characters>
  <Application>Microsoft Office Word</Application>
  <DocSecurity>0</DocSecurity>
  <Lines>17</Lines>
  <Paragraphs>4</Paragraphs>
  <ScaleCrop>false</ScaleCrop>
  <Company>Швидкий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</cp:revision>
  <dcterms:created xsi:type="dcterms:W3CDTF">2011-06-10T15:44:00Z</dcterms:created>
  <dcterms:modified xsi:type="dcterms:W3CDTF">2011-06-10T15:53:00Z</dcterms:modified>
</cp:coreProperties>
</file>